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Характеристика субъекта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Характеристика субъекта</w:t></w:r></w:p></w:tc></w:tr><w:tr><w:trPr/><w:tc><w:tcPr/><w:p><w:pPr><w:jc w:val="start"/></w:pPr><w:r><w:rPr/><w:t xml:space="preserve">Республика Башкортостан – субъект Российской Федерации, названный по имени коренного народа – башкир. Республика расположена в южной части Уральских гор, на границе Европы и Азии. Башкортостан входит в Приволжский федеральный округ. Код региона – 02.</w:t></w:r><w:br/><w:r><w:rPr/><w:t xml:space="preserve"> </w:t></w:r><w:br/><w:r><w:rPr/><w:t xml:space="preserve"> 23 марта 1919 года была создана Башкирская Автономная Советская республика — первая национальная автономия в России. Республика образована 11 октября 1990 года, а с февраля 1992 г. было принято название Республика Башкортостан.</w:t></w:r><w:br/><w:r><w:rPr/><w:t xml:space="preserve"> </w:t></w:r><w:br/><w:r><w:rPr/><w:t xml:space="preserve"> Герб: </w:t></w:r><w:br/><w:r><w:rPr/><w:t xml:space="preserve"> </w:t></w:r><w:br/><w:r><w:rPr/><w:t xml:space="preserve"> Республика занимает 7 место в России по численности населения – 4 млн. 051,6 тыс. человек, плотность населения - 28,3 человека на один квадратный километр территории против 8,3 человек в среднем по России.</w:t></w:r><w:br/><w:r><w:rPr/><w:t xml:space="preserve"> </w:t></w:r><w:br/><w:r><w:rPr/><w:t xml:space="preserve"> Столица Башкортостана – город Уфа с населением 1 млн. 100 тысяч человек. В Башкортостане 54 административных района, 21 город, 40 поселков городского типа. Наиболее крупные города – Уфа, Стерлитамак, Салават, Нефтекамск, Октябрьский.</w:t></w:r><w:br/><w:r><w:rPr/><w:t xml:space="preserve"> </w:t></w:r><w:br/><w:r><w:rPr/><w:t xml:space="preserve"> Время в Башкортостане опережает московское на 2 часа, общемировое по Гринвичу – на 5.</w:t></w:r><w:br/><w:r><w:rPr/><w:t xml:space="preserve"> </w:t></w:r><w:br/><w:r><w:rPr/><w:t xml:space="preserve"> Государственными языками, согласно Конституции Республики Башкортостан, являются башкирский и русский языки.</w:t></w:r><w:br/><w:r><w:rPr/><w:t xml:space="preserve"> </w:t></w:r><w:br/><w:r><w:rPr/><w:t xml:space="preserve"> Башкортостан - многонациональный край, где проживают представители более ста народностей. По этническому составу 36,3% населения республики составляют русские, 29,8% - башкиры, 24,1% - татары. Коренное население республики — башкиры. В республике также проживают чуваши, марийцы, украинцы, мордва, немцы и представители других национальностей.</w:t></w:r><w:br/><w:r><w:rPr/><w:t xml:space="preserve"> </w:t></w:r><w:br/><w:r><w:rPr/><w:t xml:space="preserve"> Руководителем региона является Глава Башкортостана, избираемый Государственным Собранием — Курултаем Республики Башкортостан по представлению Президента Российской Федерации. Высший законодательный и представительный орган - Государственное Собрание - Курултай. Высший орган исполнительной власти - Правительство Республики Башкортостан.</w:t></w:r><w:br/><w:r><w:rPr/><w:t xml:space="preserve"> </w:t></w:r><w:br/><w:r><w:rPr/><w:t xml:space="preserve"> Башкортостан является одним из ведущих индустриальных и сельскохозяйственных регионов Российской Федерации. Республика - один из основных нефтедобывающих районов страны, центр химической промышленности и машиностроения.</w:t></w:r><w:br/><w:r><w:rPr/><w:t xml:space="preserve"> </w:t></w:r><w:br/><w:r><w:rPr/><w:t xml:space="preserve"> Ведущими отраслями специализации являются топливная промышленность, химия и нефтехимия, электроэнергетика, металлургия, машиностроение, сельскохозяйственная, легкая и пищевая промышленности.</w:t></w:r><w:br/><w:r><w:rPr/><w:t xml:space="preserve"> </w:t></w:r><w:br/><w:r><w:rPr/><w:t xml:space="preserve"> В республике созданы научно-производственные кластеры в энергетике, химии, машиностроении и ряде других отраслей, включающие в себя центры подготовки кадров, исследовательские институты, опытные производства и промышленные комплексы.</w:t></w:r><w:br/><w:r><w:rPr/><w:t xml:space="preserve"> </w:t></w:r><w:br/><w:r><w:rPr/><w:t xml:space="preserve"> За последние годы в агропромышленном комплексе республики появились новые птицеводческие комплексы, цеха по переработке мяса, молочно-товарные фермы, обновлялось поголовье скота. Благодаря работе МТС все полевые работы проводятся с использованием лучших мировых образцов специализированных машин и технологий.</w:t></w:r><w:br/><w:r><w:rPr/><w:t xml:space="preserve"> </w:t></w:r><w:br/><w:r><w:rPr/><w:t xml:space="preserve"> Наряду с производством, в Башкортостане идет модернизация и сферы услуг. Например, за последние два десятка лет республика самостоятельно вывела свои лучшие курорты на современный уровень технологий оздоровления и лечения. «Красноусольский» и «Янгантау» теперь известны всей стране.</w:t></w:r><w:br/><w:r><w:rPr/><w:t xml:space="preserve"> </w:t></w:r><w:br/><w:r><w:rPr/><w:t xml:space="preserve"> Республика имеет крупный строительный и транспортный комплексы, активно развивает отрасли производственной и социальной инфраструктуры.</w:t></w:r><w:br/><w:r><w:rPr/><w:t xml:space="preserve"> </w:t></w:r><w:br/><w:r><w:rPr/><w:t xml:space="preserve"> Ведущие международные и национальные рейтинговые агентства подтверждают устойчивую инвестиционную привлекательность республики.</w:t></w:r><w:br/><w:r><w:rPr/><w:t xml:space="preserve"> </w:t></w:r><w:br/><w:r><w:rPr/><w:t xml:space="preserve"> Долгосрочный кредитный рейтинг Республики Башкортостан подтверждён на уровне «ВВВ-», прогноз «Стабильный». Такое решение вынесено 18 апреля 2014 года международным рейтинговым агентством Standard & Poor's. Напомним, что кредитный рейтинг данной инвестиционной категории был присвоен региону 30 апреля 2013 года.</w:t></w:r><w:br/><w:r><w:rPr/><w:t xml:space="preserve"> </w:t></w:r><w:br/><w:r><w:rPr/><w:t xml:space="preserve"> Международное рейтинговое агентство Moody's в мае 2013 года повысило рейтинги Республики Башкортостан с «Ва1» до «Baa3». Прогноз рейтингов изменен с «позитивного» на «стабильный». Как отмечают специалисты агентства, улучшение рейтингов обусловлено, среди прочего, неизменно сильным профилем ликвидности и низким уровнем долга республики.</w:t></w:r><w:br/><w:r><w:rPr/><w:t xml:space="preserve"> </w:t></w:r><w:br/><w:r><w:rPr/><w:t xml:space="preserve"> Рельеф</w:t></w:r><w:br/><w:r><w:rPr/><w:t xml:space="preserve"> </w:t></w:r><w:br/><w:r><w:rPr/><w:t xml:space="preserve"> </w:t></w:r><w:br/><w:r><w:rPr/><w:t xml:space="preserve"> Территория Республики Башкортостан площадью 143,6 тыс. кв. км. (0.8% общей площади Российской Федерации) в основном расположена в Европе, занимает в ней юго-восточную окраину Русской равнины и почти весь Южный Урал. Узкая полоса башкирского Зауралья относится к Азии. Протяженность территории с С. на Ю. 550 км. с З. на В. 430 км., с координатами 51°31' и 56°34' с.ш. 53°10' и 59°59' в.д. Территория Башкирии удалена от океанов и морей, что сказывается на ее климате и всей природе. Башкирия входит в IV (Уральский) часовой пояс.</w:t></w:r><w:br/><w:r><w:rPr/><w:t xml:space="preserve"> </w:t></w:r><w:br/><w:r><w:rPr/><w:t xml:space="preserve"> Запад, север и Зауралье Башкирии занимают возвышенные равнины. Самые большие и высокие из них Бугульминско-Белебеевская (до 418 м над уровнем моря) и Уфимское плато (до 517 м над уровнем моря). Только долина нижней Белой расположена на I00 м. ниже уровня моря. В юго-восточной половине с севера на юг протянулись горы Южного Урала. Большая часть гор республики по своей высоте представляет низкогорья (от 500 до 1000 м), а меньшая часть - среднегорья (от 1000 до 1640 м). Главный и самый длинный хребет - Уралтау, а самая высокая гора - Ямантау (до 1640 м).</w:t></w:r><w:br/><w:r><w:rPr/><w:t xml:space="preserve"> </w:t></w:r><w:br/><w:r><w:rPr/><w:t xml:space="preserve"> Геологическая структура равнинной части горизонтальная: на кристаллическом фундаменте Русской платформы залегают пласты осадочных отложений палеозойских морей (песчаники, известняки, глины и др.). В этих отложениях образовались нерудные ископаемые: нефть, газы, соли и различные строительные материалы.</w:t></w:r><w:br/><w:r><w:rPr/><w:t xml:space="preserve"> </w:t></w:r><w:br/><w:r><w:rPr/><w:t xml:space="preserve"> Горы Южного Урала, как и весь Урал, представляют собой западные цепи герцинской складчатой горной области. Надвинутые на восточный край Русской платформы они были подняты с ней в мезозое и "новом" времени на значительную высоту, подверглись разломам и приобрели складчато-глыбовую структуру. Сложены они метаморфизованными палеозойскими и протерозойскими, а также магматическими породами, которые внедрялись по трещинам в складки и обогатили восточный пояс Южного Урала и Зауралье различными рудами и редкими минералами.</w:t></w:r><w:br/><w:r><w:rPr/><w:t xml:space="preserve"> </w:t></w:r><w:br/><w:r><w:rPr/><w:t xml:space="preserve"> Климат</w:t></w:r><w:br/><w:r><w:rPr/><w:t xml:space="preserve"> </w:t></w:r><w:br/><w:r><w:rPr/><w:t xml:space="preserve"> Климат республики континентальный с влажным, тёплым летом и умеренно суровой зимой. Средняя температура января — −18°, июля — +18°.</w:t></w:r><w:br/><w:r><w:rPr/><w:t xml:space="preserve"> </w:t></w:r><w:br/><w:r><w:rPr/><w:t xml:space="preserve"> Зима в Башкирии продолжается 5 месяцев (с ноября по март). Морозы достигают до - 40 С, а в отдельные годы - до - 50 С.</w:t></w:r><w:br/><w:r><w:rPr/><w:t xml:space="preserve"> </w:t></w:r><w:br/><w:r><w:rPr/><w:t xml:space="preserve"> Весна короткая, не больше 2 месяцев.</w:t></w:r><w:br/><w:r><w:rPr/><w:t xml:space="preserve"> </w:t></w:r><w:br/><w:r><w:rPr/><w:t xml:space="preserve"> Лето в Предуралье и Зауралье начинается с июня и кончается в августе, в горной Башкирии оно начинается позднее на 7 - 10 дней, т.е. сокращается до 2 - 2,5 месяцев.</w:t></w:r><w:br/><w:r><w:rPr/><w:t xml:space="preserve"> </w:t></w:r><w:br/><w:r><w:rPr/><w:t xml:space="preserve"> Осень в Предуралье и Зауралье начинается с первых чисел сентября, а в горах во второй половине августа и продолжается до ноября. Среднегодовые температуры года, зимы и лета: зимы -11,5 С; лета +20,3 С; года +3,6 С;</w:t></w:r><w:br/><w:r><w:rPr/><w:t xml:space="preserve"> </w:t></w:r><w:br/><w:r><w:rPr/><w:t xml:space="preserve"> Средние температуры июля и января доказывают континентальность климата Республики Башкортостан: лето жаркое, а зима - холодная, с небольшой разницей с Предуральем, горной Башкирией и Зауральем.</w:t></w:r><w:br/><w:r><w:rPr/><w:t xml:space="preserve"> </w:t></w:r><w:br/><w:r><w:rPr/><w:t xml:space="preserve"> Количество атмосферных осадков, мм:</w:t></w:r><w:br/><w:r><w:rPr/><w:t xml:space="preserve"> </w:t></w:r><w:br/><w:r><w:rPr/><w:t xml:space="preserve"> среднегодовое – 585,7;</w:t></w:r><w:br/><w:r><w:rPr/><w:t xml:space="preserve"> </w:t></w:r><w:br/><w:r><w:rPr/><w:t xml:space="preserve"> зима – 151,9; лето – 121,1;</w:t></w:r><w:br/><w:r><w:rPr/><w:t xml:space="preserve"> </w:t></w:r><w:br/><w:r><w:rPr/><w:t xml:space="preserve"> весна – 91, 7; осень – 213,8.</w:t></w:r><w:br/><w:r><w:rPr/><w:t xml:space="preserve"> </w:t></w:r><w:br/><w:r><w:rPr/><w:t xml:space="preserve"> Относительная влажность, %:</w:t></w:r><w:br/><w:r><w:rPr/><w:t xml:space="preserve"> </w:t></w:r><w:br/><w:r><w:rPr/><w:t xml:space="preserve"> среднегодовое – 74,25;</w:t></w:r><w:br/><w:r><w:rPr/><w:t xml:space="preserve"> </w:t></w:r><w:br/><w:r><w:rPr/><w:t xml:space="preserve"> зима – 85; лето – 70;</w:t></w:r><w:br/><w:r><w:rPr/><w:t xml:space="preserve"> </w:t></w:r><w:br/><w:r><w:rPr/><w:t xml:space="preserve"> весна – 65; осень – 77.</w:t></w:r><w:br/><w:r><w:rPr/><w:t xml:space="preserve"> </w:t></w:r><w:br/><w:r><w:rPr/><w:t xml:space="preserve"> Растительность</w:t></w:r><w:br/><w:r><w:rPr/><w:t xml:space="preserve"> </w:t></w:r><w:br/><w:r><w:rPr/><w:t xml:space="preserve"> На территории республики выделяются три природные зоны: лесная, лесостепная и степная. На севере – широколиственно-хвойные, южно-таежные леса, южнее они переходят в смешанные лиственные леса.</w:t></w:r><w:br/><w:r><w:rPr/><w:t xml:space="preserve"> </w:t></w:r><w:br/><w:r><w:rPr/><w:t xml:space="preserve"> Южное Зауралье занимают в основном степи: разнотравно-злаковые, ковыльно-типчаковые, полынно-типчаковые.</w:t></w:r><w:br/><w:r><w:rPr/><w:t xml:space="preserve"> </w:t></w:r><w:br/><w:r><w:rPr/><w:t xml:space="preserve"> На Южном Урале доминируют леса, выраженные по высотным поясам. Западные низкогорья покрыты пышными широколиственными лесами с хорошо выраженным древесным и травяным ярусами.</w:t></w:r><w:br/><w:r><w:rPr/><w:t xml:space="preserve"> </w:t></w:r><w:br/><w:r><w:rPr/><w:t xml:space="preserve"> Гидрография</w:t></w:r><w:br/><w:r><w:rPr/><w:t xml:space="preserve"> </w:t></w:r><w:br/><w:r><w:rPr/><w:t xml:space="preserve"> Речная сеть развита с преимущественными направлениями течения на север и юг. Самая большая река в республике – р. Белая, длиной I420 км. Судоходная для судов с осадкой 1,7 м, ниже г. Уфы она доступна для больших судов волжского типа, вверх от</w:t></w:r><w:br/><w:r><w:rPr/><w:t xml:space="preserve"> г. Уфы до с. Охлебинино (Иглинский район) - для судов с мелкой осадкой и катеров. Скорость течения - 0,4 - 0,6 м/сек., ширина - 240 - 550 м, глубина - 3 - 4 м. Судоходна на протяжении 733 км до р. Кама. На реке расположено Юмагузинское водохранилище (в Кугарчинском, Мелеузовском и Бурзянском районах) оснащено плотинной ГЭС. Водосборная площадь в створе водохранилища до 10.2 тыс. м2.</w:t></w:r><w:br/><w:r><w:rPr/><w:t xml:space="preserve"> </w:t></w:r><w:br/><w:r><w:rPr/><w:t xml:space="preserve"> Вторая по величине река - правый приток р. Белой р. Уфа, длиной 918 км, скорость течения - 0,9 м/сек. Судоходна на протяжении 328 км. Долина реки узкая, с высокими крутыми склонами, на ней построена Павловская ГЭС. Река доступна для небольших судов, которые шлюзуются в н.п. Павловка, поднимаясь и опускаясь на 30 м.</w:t></w:r><w:br/><w:r><w:rPr/><w:t xml:space="preserve"> </w:t></w:r><w:br/><w:r><w:rPr/><w:t xml:space="preserve"> На территории республики насчитывается около 3 тыс. рек общей протяженностью свыше 57 тыс. км. Общая протяженность судоходных путей - 965 км. Площадь водной поверхности открытых водоемов составляет до 1473 кв. км.</w:t></w:r><w:br/><w:r><w:rPr/><w:t xml:space="preserve"> </w:t></w:r><w:br/><w:r><w:rPr/><w:t xml:space="preserve"> Общие выводы</w:t></w:r><w:br/><w:r><w:rPr/><w:t xml:space="preserve"> </w:t></w:r><w:br/><w:r><w:rPr/><w:t xml:space="preserve"> Республика Башкортостан расположена на Южном Урале и прилегающих к нему равнинах Предуралья и Зауралья.</w:t></w:r><w:br/><w:r><w:rPr/><w:t xml:space="preserve"> </w:t></w:r><w:br/><w:r><w:rPr/><w:t xml:space="preserve"> Наличие больших и малых рек, с истоками в горах Урала, способствует наводнениям в весенний паводок и в период проливных дождей.</w:t></w:r><w:br/><w:r><w:rPr/><w:t xml:space="preserve"> </w:t></w:r><w:br/><w:r><w:rPr/><w:t xml:space="preserve"> В засушливую погоду возникают лесные очаговые пожары. Зимой – снежные заносы дорог, гололед.</w:t></w:r><w:br/><w:r><w:rPr/><w:t xml:space="preserve"> </w:t></w:r><w:br/><w:r><w:rPr/><w:t xml:space="preserve"> Карстовые образования затрудняют строительство промышленных объектов, жилых домов.</w:t></w:r><w:br/><w:r><w:rPr/><w:t xml:space="preserve"> </w:t></w:r><w:br/><w:r><w:rPr/><w:t xml:space="preserve"> Административное деление, население и населенные пункты республики</w:t></w:r><w:br/><w:r><w:rPr/><w:t xml:space="preserve"> </w:t></w:r><w:br/><w:r><w:rPr/><w:t xml:space="preserve"> На территории субъекта расположено 4559 населенных пунктов, находящихся в составе 63 муниципальных образований.</w:t></w:r><w:br/><w:r><w:rPr/><w:t xml:space="preserve"> </w:t></w:r><w:br/><w:r><w:rPr/><w:t xml:space="preserve"> </w:t></w:r><w:br/><w:r><w:rPr/><w:t xml:space="preserve"> </w:t></w:r><w:br/><w:r><w:rPr/><w:t xml:space="preserve"> Территория Республики Башкортостан включает в себя 42 муниципальных района: Абзелиловский, Альшеевский, Архангельский, Аскинский, Аургазинский, Бакалинский, Балтачевский, Белокатайский, Бижбулякский, Благоварский, Буздякский, Бураевский, Бурзянский, Гафурийский, Дуванский, Ермекеевский, Зианчуринский, Зилаирский, Иглинский, Илишевский, Калтасинский, Караидельский, Кармаскалинский, Кигинский, Краснокамский, Кугарчинский, Кушнаренковский, Куюргазинский, Мечетлинский, Мишкинский, Миякинский, Нуримановский, Салаватский, Стерлибашевский, Стерлитамакский, Татышлинский, Уфимский, Федоровский, Хайбуллинский, Чекмагушевский, Чишминский, Шаранский.</w:t></w:r><w:br/><w:r><w:rPr/><w:t xml:space="preserve"> </w:t></w:r><w:br/><w:r><w:rPr/><w:t xml:space="preserve"> 12 составных административно – территориальных единиц, приравненных к муниципальным районам, имеющим городские поселения: муниципальный район Баймакский район и городское поселение город Баймак, соответственно - Белебеевский район и город Белебей, Белорецкий район и город Белорецк, Бирский район и город Бирск, Благовещенский район и город Благовещенск, Давлекановский район и город Давлеканово, Дюртюлинский район и город Дюртюли, Ишимбайский район и город Ишимбай, Мелеузовский район и город Мелеуз, Туймазинский район и город Туймазы, Учалинский район и город Учалы, Янаульский район и город Янаул;</w:t></w:r><w:br/><w:r><w:rPr/><w:t xml:space="preserve"> </w:t></w:r><w:br/><w:r><w:rPr/><w:t xml:space="preserve"> Имеется 2 поссовета: Чишминский и Приютовский;</w:t></w:r><w:br/><w:r><w:rPr/><w:t xml:space="preserve"> </w:t></w:r><w:br/><w:r><w:rPr/><w:t xml:space="preserve"> 943 сельских поселенческих образований.</w:t></w:r><w:br/><w:r><w:rPr/><w:t xml:space="preserve"> </w:t></w:r><w:br/><w:r><w:rPr/><w:t xml:space="preserve"> Общая численность населения (постоянное) 4104,3 тыс. чел. Численность населения, проживающего в городах 2626,6 тыс. чел., что составляет 64 % от общей численности населения.</w:t></w:r><w:br/><w:r><w:rPr/><w:t xml:space="preserve"> </w:t></w:r><w:br/><w:r><w:rPr/><w:t xml:space="preserve"> Численность населения, проживающего в сельских населенных пунктах до 1477,7 тыс. чел., что составляет 36,0 % от общей численности населения.</w:t></w:r><w:br/><w:r><w:rPr/><w:t xml:space="preserve"> </w:t></w:r><w:br/><w:r><w:rPr/><w:t xml:space="preserve"> Население республики – многонациональное. Средняя плотность населения 28,6 человек на кв. км.</w:t></w:r><w:br/><w:r><w:rPr/><w:t xml:space="preserve"> </w:t></w:r><w:br/><w:r><w:rPr/><w:t xml:space="preserve"> Экономическая характеристика республики</w:t></w:r><w:br/><w:r><w:rPr/><w:t xml:space="preserve"> </w:t></w:r><w:br/><w:r><w:rPr/><w:t xml:space="preserve"> По основным экономическим показателям регионов России республика занимает 2-е место по объему производства продукции сельского хозяйства, 7-е – по объемам производства промышленной продукции, 8-е – по объему валового регионального продукта, 9-е место по обороту розничной торговли.</w:t></w:r><w:br/><w:r><w:rPr/><w:t xml:space="preserve"> </w:t></w:r><w:br/><w:r><w:rPr/><w:t xml:space="preserve"> Промышленность республики имеет многоотраслевую структуру: специализируется на топливной (32,8 %), химической и нефтехимической отраслях (22%), машиностроении и металлообработке (10,8%), черной и цветной металлургии (3,5%), на долю которых приходятся 69 % промышленной продукции.</w:t></w:r><w:br/><w:r><w:rPr/><w:t xml:space="preserve"> </w:t></w:r><w:br/><w:r><w:rPr/><w:t xml:space="preserve"> Введены новые и реконструированы действующие мощности акционерных обществ "Уфимский нефтеперерабатывающий завод", "Уфанефтехим", "Салаватнефтеоргсинтез", "Каустик", "Сода", "Стерлитамакский нефтехимический завод". Осуществляется ряд крупных проектов в машиностроении - организация серийного производства трактора мощностью 150-220 лошадиных сил. На "НефАЗе" освоен выпуск городских автобусов и автобусов туристического класса. Строится завод по изготовлению трансформаторов большой мощности.</w:t></w:r><w:br/><w:r><w:rPr/><w:t xml:space="preserve"> </w:t></w:r><w:br/><w:r><w:rPr/><w:t xml:space="preserve"> Важное значение для химии и нефтехимии имеет завершение строительства производства полиэтилентерефталата на "Полиэфе", установки замедленного коксования в "Уфанефтехиме.</w:t></w:r><w:br/><w:r><w:rPr/><w:t xml:space="preserve"> </w:t></w:r><w:br/><w:r><w:rPr/><w:t xml:space="preserve"> Продолжается разработка авиационных двигателей 5-го поколения на УМПО и предприятии "Мотор" в кооперации с компаниями "Сатурн" и "Сухой"; освоение производства легкого вертолета соосной схемы специального назначения на Кумертауском авиапредприятии; серийный выпуск высокоскоростных и высокоточных центров на Стерлитамакском станкостроительном заводе.</w:t></w:r><w:br/><w:r><w:rPr/><w:t xml:space="preserve"> </w:t></w:r><w:br/><w:r><w:rPr/><w:t xml:space="preserve"> В черной металлургии продолжается модернизация прокатного, волочильного и канатного оборудования, внедрение современных технологий на Белорецком металлургическом комбинате. Увеличение производства метизов обеспечит ввод в действие сталеплавильного завода в Агидели, который сможет перерабатывать лом черных металлов и выпускать 550 тыс. тонн стального проката. В цветной металлургии развитие Учалинского, Узельгинского и Молодежного подземных рудников, освоение месторождений "Новый Сибай", "Юбилейный", Камаганского и Подольского и Хайбуллинской горной компании</w:t></w:r><w:br/><w:r><w:rPr/><w:t xml:space="preserve"> </w:t></w:r><w:br/><w:r><w:rPr/><w:t xml:space="preserve"> Сельское хозяйство:</w:t></w:r><w:br/><w:r><w:rPr/><w:t xml:space="preserve"> </w:t></w:r><w:br/><w:r><w:rPr/><w:t xml:space="preserve"> Площадь сельскохозяйственных угодий составляет до 7375 тыс. га (51,6 от общей земельной площади); из них 4834 тыс. га (65,6%) – пашни, 671,9 тыс. га (9,1%) – сенокосы, 1821 тыс. га (24,7%) – пастбища. Основная специализация сельского хозяйства: зерновая и мясо – молочная с развитым свекловодством.</w:t></w:r><w:br/><w:r><w:rPr/><w:t xml:space="preserve"> </w:t></w:r><w:br/><w:r><w:rPr/><w:t xml:space="preserve"> Аграрная политика Башкортостана направлена на развитие сельского хозяйства и села в целом, где проживает более 40% населения.</w:t></w:r><w:br/><w:r><w:rPr/><w:t xml:space="preserve"> </w:t></w:r><w:br/><w:r><w:rPr/><w:t xml:space="preserve"> Объем продукции сельского хозяйства по сравнению с прошлым годом вырос на 9%,сельхозпродукции произведено на сумму около 73 млрд. руб. Зерна собрано более 4 млн. тонн, при средней урожайности более 24 ц/га. Сахарной свеклы - 1 млн. 850 тыс. тонн, при средней урожайности более 240 ц/га. Намолот маслосемян подсолнечника превысили 143 тыс. тонн.</w:t></w:r><w:br/><w:r><w:rPr/><w:t xml:space="preserve"> </w:t></w:r><w:br/><w:r><w:rPr/><w:t xml:space="preserve"> На уровне предыдущего года сохранилось поголовье основных видов скота и птицы. При этом производство молока увеличилось на 2,6%, а мяса - на 6,7%.</w:t></w:r><w:br/><w:r><w:rPr/><w:t xml:space="preserve"> </w:t></w:r><w:br/><w:r><w:rPr/><w:t xml:space="preserve"> Аграриям оказывается весомая государственная поддержка. За последние три года направлено более 21 млрд. 400 млн. руб., в том числе за прошлый год - 9 млрд. 518 млн. руб. (помощь в проведении полевых работ, закупка племенного скота и оборудования для ферм, капитальный ремонт и модернизация техники, приобретение новых тракторов, зерно- и кормоуборочных комбайнов).</w:t></w:r><w:br/><w:r><w:rPr/><w:t xml:space="preserve"> </w:t></w:r><w:br/><w:r><w:rPr/><w:t xml:space="preserve"> Транспорт:</w:t></w:r><w:br/><w:r><w:rPr/><w:t xml:space="preserve"> </w:t></w:r><w:br/><w:r><w:rPr/><w:t xml:space="preserve"> Лидирующее положение сохраняет трубопроводный транспорт. За прошлый год по трубопроводам перекачано 106 млрд. 500 млн. куб. м. газа, 16 млн. тонн нефти, 7 млн. 900 тыс. тонн нефтепродуктов. Развивается автомобильный, железнодорожный и водный транспорт. В общей сложности ими перевезено свыше 129 млн. тонн грузов.</w:t></w:r><w:br/><w:r><w:rPr/><w:t xml:space="preserve"> </w:t></w:r><w:br/><w:r><w:rPr/><w:t xml:space="preserve"> Риски</w:t></w:r><w:br/><w:r><w:rPr/><w:t xml:space="preserve"> </w:t></w:r><w:br/><w:r><w:rPr/><w:t xml:space="preserve"> На территории области (республики) находятся 986 потенциально-опасных объекта, в том числе: 1 класс – 6 объектов; 2 класс – __-___ объектов; 3 класс – 294 объектов; 4 класс – 1 объект; 5 класс – 660 объектов; 6 класс - 25 объектов. </w:t></w:r><w:br/><w:r><w:rPr/><w:t xml:space="preserve"> </w:t></w:r><w:br/><w:r><w:rPr/><w:t xml:space="preserve"> Риски и угрозы Республики Башкортостан: а) наводнения (30 районов); б) штормовые усиления ветра ( 26 районов); в) природные пожары (12 районов); г) экзогенные геологические процессы (955 населенных пункта); д) ливневые дожди (22 района); е) заморозки (более 5000 га периодичность 2 раза в год); ж) засухи (3616 га периодичность 1 раз в 5-6 лет); з) болезни людей (геморрагическая лихорадка с почечным синдромом 11 городов и 35 районов).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2025-03-17T10:44:11+05:00</dcterms:created>
  <dcterms:modified xsi:type="dcterms:W3CDTF">2025-03-17T10:44:11+05:00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